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23" w:rsidRPr="001D56E8" w:rsidRDefault="00274723" w:rsidP="00274723">
      <w:pPr>
        <w:pStyle w:val="a3"/>
        <w:spacing w:line="336" w:lineRule="atLeast"/>
        <w:jc w:val="center"/>
        <w:rPr>
          <w:b/>
          <w:color w:val="FF0000"/>
          <w:sz w:val="32"/>
          <w:szCs w:val="32"/>
        </w:rPr>
      </w:pPr>
      <w:r w:rsidRPr="001D56E8">
        <w:rPr>
          <w:b/>
          <w:color w:val="FF0000"/>
          <w:sz w:val="32"/>
          <w:szCs w:val="32"/>
        </w:rPr>
        <w:t>Создание  условий  и  проведение  зимней прогулки</w:t>
      </w:r>
    </w:p>
    <w:p w:rsidR="00274723" w:rsidRPr="00274723" w:rsidRDefault="00274723" w:rsidP="00274723">
      <w:pPr>
        <w:pStyle w:val="a3"/>
        <w:spacing w:line="336" w:lineRule="atLeast"/>
        <w:rPr>
          <w:color w:val="0070C0"/>
          <w:sz w:val="32"/>
          <w:szCs w:val="32"/>
        </w:rPr>
      </w:pP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 xml:space="preserve">На прогулках зимой находиться без движений нельзя, и никакие другие игры или занятия, </w:t>
      </w:r>
      <w:proofErr w:type="gramStart"/>
      <w:r w:rsidRPr="001D56E8">
        <w:rPr>
          <w:color w:val="7030A0"/>
          <w:sz w:val="28"/>
          <w:szCs w:val="28"/>
        </w:rPr>
        <w:t>кроме</w:t>
      </w:r>
      <w:proofErr w:type="gramEnd"/>
      <w:r w:rsidRPr="001D56E8">
        <w:rPr>
          <w:color w:val="7030A0"/>
          <w:sz w:val="28"/>
          <w:szCs w:val="28"/>
        </w:rPr>
        <w:t xml:space="preserve"> подвижных, неприменимы. Для того</w:t>
      </w:r>
      <w:proofErr w:type="gramStart"/>
      <w:r w:rsidRPr="001D56E8">
        <w:rPr>
          <w:color w:val="7030A0"/>
          <w:sz w:val="28"/>
          <w:szCs w:val="28"/>
        </w:rPr>
        <w:t>,</w:t>
      </w:r>
      <w:proofErr w:type="gramEnd"/>
      <w:r w:rsidRPr="001D56E8">
        <w:rPr>
          <w:color w:val="7030A0"/>
          <w:sz w:val="28"/>
          <w:szCs w:val="28"/>
        </w:rPr>
        <w:t xml:space="preserve"> чтобы не причинять вреда здоровью детей, следует правильно организовать зимнюю прогулку.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 xml:space="preserve">1. Пребывание на свежем, морозном воздухе способствует развитию сердечно-сосудистой и </w:t>
      </w:r>
      <w:proofErr w:type="gramStart"/>
      <w:r w:rsidRPr="001D56E8">
        <w:rPr>
          <w:color w:val="7030A0"/>
          <w:sz w:val="28"/>
          <w:szCs w:val="28"/>
        </w:rPr>
        <w:t>дыхательной</w:t>
      </w:r>
      <w:proofErr w:type="gramEnd"/>
      <w:r w:rsidRPr="001D56E8">
        <w:rPr>
          <w:color w:val="7030A0"/>
          <w:sz w:val="28"/>
          <w:szCs w:val="28"/>
        </w:rPr>
        <w:t xml:space="preserve"> систем. Поэтому дети зимой должны ежедневно гулять.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2. В зимнее время прогулка организуется два раза в день: утром – до обеда и вечером – после ужина.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3. Прогулка не проводится: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- для детей до 4х лет – при tº воздуха ниже –15º C и υ ветра более 15 м/</w:t>
      </w:r>
      <w:proofErr w:type="gramStart"/>
      <w:r w:rsidRPr="001D56E8">
        <w:rPr>
          <w:color w:val="7030A0"/>
          <w:sz w:val="28"/>
          <w:szCs w:val="28"/>
        </w:rPr>
        <w:t>с</w:t>
      </w:r>
      <w:proofErr w:type="gramEnd"/>
      <w:r w:rsidRPr="001D56E8">
        <w:rPr>
          <w:color w:val="7030A0"/>
          <w:sz w:val="28"/>
          <w:szCs w:val="28"/>
        </w:rPr>
        <w:t>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- для детей 5-7 лет – при tº воздуха ниже –20 º C и υ ветра более 15м/</w:t>
      </w:r>
      <w:proofErr w:type="gramStart"/>
      <w:r w:rsidRPr="001D56E8">
        <w:rPr>
          <w:color w:val="7030A0"/>
          <w:sz w:val="28"/>
          <w:szCs w:val="28"/>
        </w:rPr>
        <w:t>с</w:t>
      </w:r>
      <w:proofErr w:type="gramEnd"/>
      <w:r w:rsidRPr="001D56E8">
        <w:rPr>
          <w:color w:val="7030A0"/>
          <w:sz w:val="28"/>
          <w:szCs w:val="28"/>
        </w:rPr>
        <w:t>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4. Одежда не должна стеснять движений детей. Одевать детей следует тепло и легко.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5. При посещаемости детей более 10 человек и в целях недопустимости перегрева, воспитатель выходит на прогулку с I подгруппой детей, остальных выводит помощник воспитателя.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6. Педагогам следует тщательно продумать оформление зимней площадки, рационально разместить снежные постройки: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- горку, ледяные дорожки;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- валы, кубы – для выполнения основных движений;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- крупные сказочные фигурки – для организации сюжетных игр;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- в центре участка – утрамбованную ровную площадку.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7. Все постройки обязательно строятся с соблюдением инструкций по охране жизни и здоровья воспитанников, размеров снежных построек в соответствии с возрастом воспитанников.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8. Следует соблюдать рациональное сочетание видов и форм двигательной деятельности: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- после организованной образовательной деятельности по физической культуре и музыке проводятся наблюдения, опыты в природе, а затем подвижная игра и трудовая деятельность;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- в остальные дни – труд, подвижная игра и затем наблюдения и опыты в природе.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9. Игры следует организовывать в соответствии с зимней тематикой, использованием зимних построек.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10. Чтобы интерес к играм не снижался, следует проводить их, используя новые игровые варианты.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lastRenderedPageBreak/>
        <w:t>11. Участие педагога в играх детей обязательно! Это поддерживает положительный эмоциональный настрой детей и интерес к различным формам двигательной активности.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12. На зимней площадке следует проводить игры с включением основных движений. Во время прогулки проводится не менее 2 подвижных игр, одну – обязательно с элементами соревнования. Педагогу следует вовлекать в игры всех детей.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 xml:space="preserve">13. Исключаются игры, хороводы с пением, с </w:t>
      </w:r>
      <w:proofErr w:type="gramStart"/>
      <w:r w:rsidRPr="001D56E8">
        <w:rPr>
          <w:color w:val="7030A0"/>
          <w:sz w:val="28"/>
          <w:szCs w:val="28"/>
        </w:rPr>
        <w:t>длинными</w:t>
      </w:r>
      <w:proofErr w:type="gramEnd"/>
      <w:r w:rsidRPr="001D56E8">
        <w:rPr>
          <w:color w:val="7030A0"/>
          <w:sz w:val="28"/>
          <w:szCs w:val="28"/>
        </w:rPr>
        <w:t xml:space="preserve"> речевками. Педагогам следует следить, чтобы воспитанники громко не кричали, т.к. это может привести к различным заболеваниям горла и голосовых связок.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14. В морозную погоду предпочтительнее проводить такие игры, в которых принимают участие все воспитанники группы.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15. В новые игры с детьми 3-4 лет целесообразно играть в течение 2-3 дней подряд, затем следует усложнять двигательные задачи, используя различные вариации игры.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16. Для детей 5-6 лет дополнительно организуются игры: катание на санках, ходьба на лыжах, прогулки – походы в ближайший зимний лес длительностью от 1,5 до 2 часов на дистанцию 2,5 - 3км. в сопровождении 2 взрослых: 2 воспитателя; воспитатель и помощник воспитателя; воспитатель и родитель.</w:t>
      </w:r>
    </w:p>
    <w:p w:rsidR="00274723" w:rsidRPr="001D56E8" w:rsidRDefault="00274723" w:rsidP="00274723">
      <w:pPr>
        <w:pStyle w:val="a3"/>
        <w:spacing w:line="336" w:lineRule="atLeast"/>
        <w:rPr>
          <w:color w:val="7030A0"/>
          <w:sz w:val="28"/>
          <w:szCs w:val="28"/>
        </w:rPr>
      </w:pPr>
      <w:r w:rsidRPr="001D56E8">
        <w:rPr>
          <w:color w:val="7030A0"/>
          <w:sz w:val="28"/>
          <w:szCs w:val="28"/>
        </w:rPr>
        <w:t>17. Детей с высоким и средним уровнем Д.А. следует вовлекать в игры на развитие внимания и точности выполнения движений. Детей с низким уровнем Д.А. - вовлекать в игры на быстроту движений, на скорость.</w:t>
      </w:r>
    </w:p>
    <w:p w:rsidR="00274723" w:rsidRPr="001D56E8" w:rsidRDefault="00274723" w:rsidP="00274723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8F6F9D" w:rsidRPr="001D56E8" w:rsidRDefault="008F6F9D">
      <w:pPr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sectPr w:rsidR="008F6F9D" w:rsidRPr="001D56E8" w:rsidSect="001D56E8">
      <w:pgSz w:w="11906" w:h="16838"/>
      <w:pgMar w:top="1134" w:right="850" w:bottom="1134" w:left="1701" w:header="708" w:footer="708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723"/>
    <w:rsid w:val="001D56E8"/>
    <w:rsid w:val="00274723"/>
    <w:rsid w:val="008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723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3</cp:revision>
  <dcterms:created xsi:type="dcterms:W3CDTF">2016-02-24T10:25:00Z</dcterms:created>
  <dcterms:modified xsi:type="dcterms:W3CDTF">2016-02-24T10:21:00Z</dcterms:modified>
</cp:coreProperties>
</file>