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C" w:rsidRDefault="0009258C" w:rsidP="006579AC">
      <w:pPr>
        <w:pStyle w:val="a3"/>
        <w:jc w:val="center"/>
        <w:textAlignment w:val="top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137160</wp:posOffset>
            </wp:positionH>
            <wp:positionV relativeFrom="page">
              <wp:posOffset>88900</wp:posOffset>
            </wp:positionV>
            <wp:extent cx="7292340" cy="10515600"/>
            <wp:effectExtent l="0" t="0" r="0" b="0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2" name="Рисунок 2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58C" w:rsidRPr="00B04977" w:rsidRDefault="0009258C" w:rsidP="006579AC">
      <w:pPr>
        <w:pStyle w:val="a3"/>
        <w:jc w:val="center"/>
        <w:textAlignment w:val="top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18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11"/>
        <w:gridCol w:w="2268"/>
        <w:gridCol w:w="2551"/>
      </w:tblGrid>
      <w:tr w:rsidR="006579AC" w:rsidRPr="009B44A0" w:rsidTr="006579AC">
        <w:trPr>
          <w:trHeight w:val="1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консультативного пункта ДОУ.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2.Обзорная экскурсия по д/</w:t>
            </w:r>
            <w:proofErr w:type="gramStart"/>
            <w:r w:rsidRPr="009B44A0">
              <w:rPr>
                <w:color w:val="000000"/>
                <w:sz w:val="26"/>
                <w:szCs w:val="26"/>
              </w:rPr>
              <w:t>с</w:t>
            </w:r>
            <w:proofErr w:type="gramEnd"/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-Анкетирование родителей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(определение индивидуальных потребностей)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3.</w:t>
            </w:r>
            <w:r w:rsidRPr="009B44A0">
              <w:rPr>
                <w:sz w:val="26"/>
                <w:szCs w:val="26"/>
              </w:rPr>
              <w:t xml:space="preserve"> «Что должны знать родители, прежде чем отдать ребенка в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Индивидуальная к</w:t>
            </w:r>
            <w:r w:rsidRPr="009B44A0">
              <w:rPr>
                <w:color w:val="000000"/>
                <w:sz w:val="26"/>
                <w:szCs w:val="26"/>
              </w:rPr>
              <w:t>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 xml:space="preserve">Старший воспитатель 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1. «Правила взаимоотношений с ребенком».</w:t>
            </w:r>
          </w:p>
          <w:p w:rsidR="006579AC" w:rsidRPr="009B44A0" w:rsidRDefault="006579AC" w:rsidP="006579AC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 «Развиваем пальчики, улучшаем речь»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Консультация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Игровой тренинг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Default="006579AC" w:rsidP="006579AC">
            <w:pPr>
              <w:rPr>
                <w:sz w:val="26"/>
                <w:szCs w:val="26"/>
              </w:rPr>
            </w:pPr>
          </w:p>
          <w:p w:rsidR="006579AC" w:rsidRDefault="006579AC" w:rsidP="006579AC">
            <w:pPr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Логопед</w:t>
            </w:r>
          </w:p>
          <w:p w:rsidR="006579AC" w:rsidRPr="009B44A0" w:rsidRDefault="006579AC" w:rsidP="006579AC">
            <w:pPr>
              <w:rPr>
                <w:i/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Ноябрь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1.  «Кризис трех лет  или как устанавливать запреты»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 «Режим дня — основа здоровья малыша!»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 xml:space="preserve">Теоретический семинар </w:t>
            </w:r>
            <w:r w:rsidRPr="009B44A0">
              <w:rPr>
                <w:color w:val="000000"/>
                <w:sz w:val="26"/>
                <w:szCs w:val="26"/>
              </w:rPr>
              <w:t xml:space="preserve">  для родителей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Воспитатель</w:t>
            </w:r>
          </w:p>
          <w:p w:rsidR="006579AC" w:rsidRDefault="006579AC" w:rsidP="006579AC">
            <w:pPr>
              <w:pStyle w:val="a3"/>
              <w:rPr>
                <w:i/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i/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Медсестра</w:t>
            </w:r>
          </w:p>
          <w:p w:rsidR="006579AC" w:rsidRPr="009B44A0" w:rsidRDefault="006579AC" w:rsidP="006579AC">
            <w:pPr>
              <w:rPr>
                <w:i/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5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Декабрь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1. «Сенсорное развитие детей младенческого и раннего возраста»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bCs/>
                <w:iCs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</w:t>
            </w:r>
            <w:r w:rsidRPr="009B44A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B44A0">
              <w:rPr>
                <w:bCs/>
                <w:iCs/>
                <w:sz w:val="26"/>
                <w:szCs w:val="26"/>
              </w:rPr>
              <w:t xml:space="preserve">«Особенности познавательного </w:t>
            </w:r>
            <w:r>
              <w:rPr>
                <w:bCs/>
                <w:iCs/>
                <w:sz w:val="26"/>
                <w:szCs w:val="26"/>
              </w:rPr>
              <w:t>развития детей раннего возраста»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Консультация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Консультация,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советы родителям</w:t>
            </w:r>
          </w:p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Pr="009B44A0" w:rsidRDefault="006579AC" w:rsidP="006579AC">
            <w:pPr>
              <w:pStyle w:val="a3"/>
              <w:rPr>
                <w:i/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Pr="009B44A0" w:rsidRDefault="006579AC" w:rsidP="006579AC">
            <w:pPr>
              <w:pStyle w:val="a3"/>
              <w:rPr>
                <w:i/>
                <w:color w:val="000000"/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9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Январь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 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1." Подвижные игры в жизни дошкольника"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bCs/>
                <w:iCs/>
                <w:sz w:val="26"/>
                <w:szCs w:val="26"/>
              </w:rPr>
              <w:t>2.</w:t>
            </w:r>
            <w:r w:rsidRPr="009B44A0">
              <w:rPr>
                <w:sz w:val="26"/>
                <w:szCs w:val="26"/>
              </w:rPr>
              <w:t xml:space="preserve"> «Советы родителям о музыкальном воспитании ребенка</w:t>
            </w:r>
            <w:r w:rsidRPr="009B44A0">
              <w:rPr>
                <w:bCs/>
                <w:iCs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Мастер-класс</w:t>
            </w: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spacing w:line="147" w:lineRule="atLeast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Инструктор по физической культуре</w:t>
            </w:r>
          </w:p>
          <w:p w:rsidR="006579AC" w:rsidRDefault="006579AC" w:rsidP="006579AC">
            <w:pPr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rPr>
                <w:i/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Музыкальный руководитель</w:t>
            </w:r>
            <w:r w:rsidRPr="009B44A0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579AC" w:rsidRPr="009B44A0" w:rsidRDefault="006579AC" w:rsidP="006579AC">
            <w:pPr>
              <w:rPr>
                <w:color w:val="000000"/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9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1."Как научить ребенка делиться "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 «Если ребенок не говорит»</w:t>
            </w:r>
          </w:p>
          <w:p w:rsidR="006579AC" w:rsidRPr="009B44A0" w:rsidRDefault="006579AC" w:rsidP="006579AC">
            <w:pPr>
              <w:pStyle w:val="a3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Консультация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Теоретический семинар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Логопед</w:t>
            </w:r>
          </w:p>
          <w:p w:rsidR="006579AC" w:rsidRPr="009B44A0" w:rsidRDefault="006579AC" w:rsidP="006579AC">
            <w:pPr>
              <w:rPr>
                <w:i/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3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1. «Ребенок в саду, дома, на улице» (формирование основ ОБЖ)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2."Нетрадиционное рисование "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Круглый стол</w:t>
            </w:r>
          </w:p>
          <w:p w:rsidR="006579AC" w:rsidRPr="009B44A0" w:rsidRDefault="006579AC" w:rsidP="006579AC">
            <w:pPr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Семина</w:t>
            </w:r>
            <w:proofErr w:type="gramStart"/>
            <w:r w:rsidRPr="009B44A0">
              <w:rPr>
                <w:color w:val="000000"/>
                <w:sz w:val="26"/>
                <w:szCs w:val="26"/>
              </w:rPr>
              <w:t>р-</w:t>
            </w:r>
            <w:proofErr w:type="gramEnd"/>
            <w:r w:rsidRPr="009B44A0">
              <w:rPr>
                <w:color w:val="000000"/>
                <w:sz w:val="26"/>
                <w:szCs w:val="26"/>
              </w:rPr>
              <w:t xml:space="preserve"> практикум (занятие с детьми)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A412C4" w:rsidP="006579AC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Default="006579AC" w:rsidP="006579AC">
            <w:pPr>
              <w:jc w:val="both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jc w:val="both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 xml:space="preserve">Воспитатель </w:t>
            </w:r>
          </w:p>
          <w:p w:rsidR="006579AC" w:rsidRPr="009B44A0" w:rsidRDefault="006579AC" w:rsidP="006579A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 xml:space="preserve">1. </w:t>
            </w:r>
            <w:r w:rsidRPr="009B44A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B44A0">
              <w:rPr>
                <w:bCs/>
                <w:iCs/>
                <w:sz w:val="26"/>
                <w:szCs w:val="26"/>
              </w:rPr>
              <w:t>«Вы, ребёнок и  автомобиль». ПДД для детей</w:t>
            </w:r>
            <w:r w:rsidRPr="009B44A0">
              <w:rPr>
                <w:color w:val="000000"/>
                <w:sz w:val="26"/>
                <w:szCs w:val="26"/>
              </w:rPr>
              <w:t>.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2.</w:t>
            </w:r>
            <w:r w:rsidRPr="009B44A0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B44A0">
              <w:rPr>
                <w:bCs/>
                <w:iCs/>
                <w:sz w:val="26"/>
                <w:szCs w:val="26"/>
              </w:rPr>
              <w:t>«Способы эффективного взаимодействия с ребенком»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Круглый стол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Теоретический семинар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C" w:rsidRPr="009B44A0" w:rsidRDefault="00A412C4" w:rsidP="006579AC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A412C4" w:rsidP="006579AC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</w:p>
          <w:p w:rsidR="006579AC" w:rsidRPr="009B44A0" w:rsidRDefault="006579AC" w:rsidP="006579AC">
            <w:pPr>
              <w:jc w:val="both"/>
              <w:rPr>
                <w:sz w:val="26"/>
                <w:szCs w:val="26"/>
              </w:rPr>
            </w:pPr>
          </w:p>
        </w:tc>
      </w:tr>
      <w:tr w:rsidR="006579AC" w:rsidRPr="009B44A0" w:rsidTr="006579AC">
        <w:trPr>
          <w:trHeight w:val="14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bCs/>
                <w:iCs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 xml:space="preserve">1. </w:t>
            </w:r>
            <w:r w:rsidRPr="009B44A0">
              <w:rPr>
                <w:bCs/>
                <w:iCs/>
                <w:sz w:val="26"/>
                <w:szCs w:val="26"/>
              </w:rPr>
              <w:t>«Как научить ребенка слышать и слушать родителей».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2."Готовность ребенка к обучению в школе".</w:t>
            </w:r>
          </w:p>
          <w:p w:rsidR="006579AC" w:rsidRPr="009B44A0" w:rsidRDefault="006579AC" w:rsidP="006579AC">
            <w:pPr>
              <w:pStyle w:val="a3"/>
              <w:ind w:left="360" w:hanging="30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ind w:left="360" w:hanging="30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ind w:left="360" w:hanging="30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ind w:left="360" w:hanging="30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3. Подведение итогов работы консультативного пункта.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Лекция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Круглый стол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>Круглый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AC" w:rsidRDefault="006579AC" w:rsidP="006579AC">
            <w:pPr>
              <w:jc w:val="both"/>
              <w:rPr>
                <w:sz w:val="26"/>
                <w:szCs w:val="26"/>
              </w:rPr>
            </w:pPr>
            <w:r w:rsidRPr="009B44A0">
              <w:rPr>
                <w:sz w:val="26"/>
                <w:szCs w:val="26"/>
              </w:rPr>
              <w:t xml:space="preserve">Воспитатель </w:t>
            </w:r>
          </w:p>
          <w:p w:rsidR="006579AC" w:rsidRPr="009B44A0" w:rsidRDefault="006579AC" w:rsidP="006579AC">
            <w:pPr>
              <w:jc w:val="both"/>
              <w:rPr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Заведующ</w:t>
            </w:r>
            <w:r>
              <w:rPr>
                <w:color w:val="000000"/>
                <w:sz w:val="26"/>
                <w:szCs w:val="26"/>
              </w:rPr>
              <w:t>ий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Воспитатели</w:t>
            </w: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 xml:space="preserve">Медицинская сестра </w:t>
            </w:r>
          </w:p>
          <w:p w:rsidR="006579AC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122A20" w:rsidRDefault="00122A20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122A20" w:rsidRDefault="00122A20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122A20" w:rsidRPr="009B44A0" w:rsidRDefault="00122A20" w:rsidP="006579AC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579AC" w:rsidRPr="009B44A0" w:rsidRDefault="006579AC" w:rsidP="006579AC">
            <w:pPr>
              <w:pStyle w:val="a3"/>
              <w:rPr>
                <w:color w:val="000000"/>
                <w:sz w:val="26"/>
                <w:szCs w:val="26"/>
              </w:rPr>
            </w:pPr>
            <w:r w:rsidRPr="009B44A0">
              <w:rPr>
                <w:color w:val="000000"/>
                <w:sz w:val="26"/>
                <w:szCs w:val="26"/>
              </w:rPr>
              <w:t>Ст. воспитатель, заведующ</w:t>
            </w:r>
            <w:r w:rsidR="00A412C4">
              <w:rPr>
                <w:color w:val="000000"/>
                <w:sz w:val="26"/>
                <w:szCs w:val="26"/>
              </w:rPr>
              <w:t>ий</w:t>
            </w:r>
          </w:p>
        </w:tc>
      </w:tr>
    </w:tbl>
    <w:p w:rsidR="006579AC" w:rsidRPr="001936FE" w:rsidRDefault="006579AC" w:rsidP="006579AC">
      <w:pPr>
        <w:rPr>
          <w:sz w:val="28"/>
          <w:szCs w:val="28"/>
        </w:rPr>
      </w:pPr>
    </w:p>
    <w:p w:rsidR="006579AC" w:rsidRPr="001936FE" w:rsidRDefault="006579AC" w:rsidP="006579AC">
      <w:pPr>
        <w:rPr>
          <w:b/>
          <w:sz w:val="28"/>
          <w:szCs w:val="28"/>
        </w:rPr>
      </w:pPr>
    </w:p>
    <w:p w:rsidR="00E76703" w:rsidRDefault="00E76703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/>
    <w:p w:rsidR="002A0C72" w:rsidRDefault="002A0C72">
      <w:bookmarkStart w:id="0" w:name="_GoBack"/>
      <w:bookmarkEnd w:id="0"/>
    </w:p>
    <w:sectPr w:rsidR="002A0C72" w:rsidSect="00122A2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821"/>
    <w:multiLevelType w:val="multilevel"/>
    <w:tmpl w:val="35B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9AC"/>
    <w:rsid w:val="0009258C"/>
    <w:rsid w:val="00122A20"/>
    <w:rsid w:val="002A0C72"/>
    <w:rsid w:val="00414D59"/>
    <w:rsid w:val="006579AC"/>
    <w:rsid w:val="006C1E27"/>
    <w:rsid w:val="00A22797"/>
    <w:rsid w:val="00A412C4"/>
    <w:rsid w:val="00AE35E7"/>
    <w:rsid w:val="00E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AC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2A0C72"/>
    <w:rPr>
      <w:b/>
      <w:bCs/>
    </w:rPr>
  </w:style>
  <w:style w:type="character" w:styleId="a5">
    <w:name w:val="Hyperlink"/>
    <w:basedOn w:val="a0"/>
    <w:uiPriority w:val="99"/>
    <w:semiHidden/>
    <w:unhideWhenUsed/>
    <w:rsid w:val="002A0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2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9368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Desktop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6FBB-77F4-4790-8211-9D39202B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8</cp:revision>
  <cp:lastPrinted>2019-03-13T07:11:00Z</cp:lastPrinted>
  <dcterms:created xsi:type="dcterms:W3CDTF">2019-03-13T06:21:00Z</dcterms:created>
  <dcterms:modified xsi:type="dcterms:W3CDTF">2019-03-13T07:32:00Z</dcterms:modified>
</cp:coreProperties>
</file>